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7359EA" w:rsidRPr="007359EA" w:rsidRDefault="007359EA" w:rsidP="007359EA">
      <w:pPr>
        <w:contextualSpacing/>
        <w:jc w:val="center"/>
        <w:rPr>
          <w:b/>
          <w:sz w:val="26"/>
          <w:szCs w:val="26"/>
        </w:rPr>
      </w:pPr>
      <w:r w:rsidRPr="007359EA">
        <w:rPr>
          <w:b/>
          <w:sz w:val="26"/>
          <w:szCs w:val="26"/>
        </w:rPr>
        <w:t xml:space="preserve">Более 10 </w:t>
      </w:r>
      <w:proofErr w:type="gramStart"/>
      <w:r w:rsidRPr="007359EA">
        <w:rPr>
          <w:b/>
          <w:sz w:val="26"/>
          <w:szCs w:val="26"/>
        </w:rPr>
        <w:t>млн</w:t>
      </w:r>
      <w:proofErr w:type="gramEnd"/>
      <w:r w:rsidRPr="007359EA">
        <w:rPr>
          <w:b/>
          <w:sz w:val="26"/>
          <w:szCs w:val="26"/>
        </w:rPr>
        <w:t xml:space="preserve"> рублей штрафов за нарушения земельного законодательства поступит в местные бюджеты Подмосковья по итогам первого квартала</w:t>
      </w:r>
    </w:p>
    <w:p w:rsidR="007359EA" w:rsidRPr="007359EA" w:rsidRDefault="007359EA" w:rsidP="007359EA">
      <w:pPr>
        <w:ind w:firstLine="567"/>
        <w:contextualSpacing/>
        <w:jc w:val="both"/>
        <w:rPr>
          <w:sz w:val="26"/>
          <w:szCs w:val="26"/>
        </w:rPr>
      </w:pPr>
    </w:p>
    <w:p w:rsidR="00161ED4" w:rsidRPr="00161ED4" w:rsidRDefault="00161ED4" w:rsidP="00161ED4">
      <w:pPr>
        <w:ind w:firstLine="567"/>
        <w:contextualSpacing/>
        <w:jc w:val="both"/>
        <w:rPr>
          <w:sz w:val="26"/>
          <w:szCs w:val="26"/>
        </w:rPr>
      </w:pPr>
      <w:r w:rsidRPr="00161ED4">
        <w:rPr>
          <w:sz w:val="26"/>
          <w:szCs w:val="26"/>
        </w:rPr>
        <w:t>На территории Московской области действуют упрощенные механизмы  регистрации прав на объекты недвижимости</w:t>
      </w:r>
      <w:r w:rsidR="00A52C7E">
        <w:rPr>
          <w:sz w:val="26"/>
          <w:szCs w:val="26"/>
        </w:rPr>
        <w:t>,</w:t>
      </w:r>
      <w:bookmarkStart w:id="0" w:name="_GoBack"/>
      <w:bookmarkEnd w:id="0"/>
      <w:r w:rsidRPr="00161ED4">
        <w:rPr>
          <w:sz w:val="26"/>
          <w:szCs w:val="26"/>
        </w:rPr>
        <w:t xml:space="preserve"> связанные с «дачной» и «лесной амнистией», в соответствии с которыми владельцы недвижимости обращаются в Управление Росреестра по Московской области (Управление) для регистрации прав на объекты капитального строительства и оформления необходимых документов на земельные участки. Например, в рамках «дачной амнистии» Управление в 2017 году приняло почти 15 тысяч заявлений. </w:t>
      </w:r>
    </w:p>
    <w:p w:rsidR="00157D3A" w:rsidRDefault="00157D3A" w:rsidP="00161ED4">
      <w:pPr>
        <w:ind w:firstLine="567"/>
        <w:contextualSpacing/>
        <w:jc w:val="both"/>
        <w:rPr>
          <w:sz w:val="26"/>
          <w:szCs w:val="26"/>
        </w:rPr>
      </w:pPr>
      <w:r w:rsidRPr="00157D3A">
        <w:rPr>
          <w:sz w:val="26"/>
          <w:szCs w:val="26"/>
        </w:rPr>
        <w:t xml:space="preserve">Вместе с тем Управление реализует полномочия по государственному земельному надзору на территории Московской области. В ходе проверок выявляются нарушения земельного законодательства, в том числе </w:t>
      </w:r>
      <w:proofErr w:type="spellStart"/>
      <w:r w:rsidRPr="00157D3A">
        <w:rPr>
          <w:sz w:val="26"/>
          <w:szCs w:val="26"/>
        </w:rPr>
        <w:t>самозахват</w:t>
      </w:r>
      <w:proofErr w:type="spellEnd"/>
      <w:r w:rsidRPr="00157D3A">
        <w:rPr>
          <w:sz w:val="26"/>
          <w:szCs w:val="26"/>
        </w:rPr>
        <w:t xml:space="preserve"> земельных участков или использовани</w:t>
      </w:r>
      <w:r w:rsidR="003273B4">
        <w:rPr>
          <w:sz w:val="26"/>
          <w:szCs w:val="26"/>
        </w:rPr>
        <w:t>е</w:t>
      </w:r>
      <w:r w:rsidRPr="00157D3A">
        <w:rPr>
          <w:sz w:val="26"/>
          <w:szCs w:val="26"/>
        </w:rPr>
        <w:t xml:space="preserve"> их не по целевому назначению.</w:t>
      </w:r>
    </w:p>
    <w:p w:rsidR="00161ED4" w:rsidRPr="00161ED4" w:rsidRDefault="00161ED4" w:rsidP="00161ED4">
      <w:pPr>
        <w:ind w:firstLine="567"/>
        <w:contextualSpacing/>
        <w:jc w:val="both"/>
        <w:rPr>
          <w:sz w:val="26"/>
          <w:szCs w:val="26"/>
        </w:rPr>
      </w:pPr>
      <w:r w:rsidRPr="00161ED4">
        <w:rPr>
          <w:sz w:val="26"/>
          <w:szCs w:val="26"/>
        </w:rPr>
        <w:t>По итогам первого квартала сумма штрафов, наложенных за нарушения земельного законодательства, составила почти 19 миллионов рублей. В добровольном порядке нарушителями выплачено 8,6 миллиона рублей штрафов, еще 2,3 миллиона взыскано судебными приставами. Большая часть этих денежных средств поступит в местные бюджеты Подмосковья.</w:t>
      </w:r>
    </w:p>
    <w:p w:rsidR="00575588" w:rsidRDefault="00161ED4" w:rsidP="00161ED4">
      <w:pPr>
        <w:ind w:firstLine="567"/>
        <w:contextualSpacing/>
        <w:jc w:val="both"/>
        <w:rPr>
          <w:sz w:val="26"/>
          <w:szCs w:val="26"/>
        </w:rPr>
      </w:pPr>
      <w:r w:rsidRPr="00161ED4">
        <w:rPr>
          <w:sz w:val="26"/>
          <w:szCs w:val="26"/>
        </w:rPr>
        <w:t xml:space="preserve">Всего в первом квартале 2018 года Управлением проведены 571 проверка и 624 </w:t>
      </w:r>
      <w:proofErr w:type="gramStart"/>
      <w:r w:rsidRPr="00161ED4">
        <w:rPr>
          <w:sz w:val="26"/>
          <w:szCs w:val="26"/>
        </w:rPr>
        <w:t>административных</w:t>
      </w:r>
      <w:proofErr w:type="gramEnd"/>
      <w:r w:rsidRPr="00161ED4">
        <w:rPr>
          <w:sz w:val="26"/>
          <w:szCs w:val="26"/>
        </w:rPr>
        <w:t xml:space="preserve"> обследования. На проверочные мероприятия чаще всего выезжали сотрудники межмуниципального отдела по г. Жуковский и Раменскому району. Ими проведено 50 выездных проверок. Наибольше</w:t>
      </w:r>
      <w:r w:rsidR="00A52C7E">
        <w:rPr>
          <w:sz w:val="26"/>
          <w:szCs w:val="26"/>
        </w:rPr>
        <w:t>е</w:t>
      </w:r>
      <w:r w:rsidRPr="00161ED4">
        <w:rPr>
          <w:sz w:val="26"/>
          <w:szCs w:val="26"/>
        </w:rPr>
        <w:t xml:space="preserve"> количество административных обследований без привлечения владельцев земельных участков (186 обследований) провели сотрудники Щелковского отдела. Именно они и возглавляют рейтинг эффективности осуществления государственного земельного надзора по итогам первого квартала 2018 года.</w:t>
      </w:r>
    </w:p>
    <w:p w:rsidR="00161ED4" w:rsidRPr="00161ED4" w:rsidRDefault="00161ED4" w:rsidP="00161ED4">
      <w:pPr>
        <w:ind w:firstLine="567"/>
        <w:contextualSpacing/>
        <w:jc w:val="both"/>
        <w:rPr>
          <w:sz w:val="26"/>
          <w:szCs w:val="26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A52C7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45B0D"/>
    <w:rsid w:val="00157D3A"/>
    <w:rsid w:val="00160F80"/>
    <w:rsid w:val="001613B0"/>
    <w:rsid w:val="00161ED4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B6837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32D3"/>
    <w:rsid w:val="00306875"/>
    <w:rsid w:val="00314C6C"/>
    <w:rsid w:val="00320D00"/>
    <w:rsid w:val="003241EE"/>
    <w:rsid w:val="003273B4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487B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359EA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2C7E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5F49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A46BE-5C73-43F3-B214-1DEC237C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2018-04-24T12:06:00Z</cp:lastPrinted>
  <dcterms:created xsi:type="dcterms:W3CDTF">2018-04-27T09:27:00Z</dcterms:created>
  <dcterms:modified xsi:type="dcterms:W3CDTF">2018-04-28T10:55:00Z</dcterms:modified>
</cp:coreProperties>
</file>